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5C6" w:rsidRPr="007F7603" w:rsidRDefault="007F7603" w:rsidP="007F760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603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7F7603" w:rsidRPr="007F7603" w:rsidRDefault="004C3919" w:rsidP="007F760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инженер</w:t>
      </w:r>
    </w:p>
    <w:p w:rsidR="007F7603" w:rsidRPr="007F7603" w:rsidRDefault="007F7603" w:rsidP="007F760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603">
        <w:rPr>
          <w:rFonts w:ascii="Times New Roman" w:hAnsi="Times New Roman" w:cs="Times New Roman"/>
          <w:b/>
          <w:sz w:val="24"/>
          <w:szCs w:val="24"/>
        </w:rPr>
        <w:t>ПАО «ЯТЭК»</w:t>
      </w:r>
    </w:p>
    <w:p w:rsidR="007F7603" w:rsidRPr="007F7603" w:rsidRDefault="004C3919" w:rsidP="007F760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 В.И. Санников</w:t>
      </w:r>
    </w:p>
    <w:p w:rsidR="007F7603" w:rsidRDefault="00DE49E5" w:rsidP="007F7603">
      <w:pPr>
        <w:spacing w:after="0"/>
        <w:jc w:val="right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«__» ___________ 2020</w:t>
      </w:r>
      <w:r w:rsidR="007F7603" w:rsidRPr="007F7603">
        <w:rPr>
          <w:rFonts w:ascii="Times New Roman" w:hAnsi="Times New Roman" w:cs="Times New Roman"/>
          <w:b/>
          <w:sz w:val="24"/>
          <w:szCs w:val="24"/>
        </w:rPr>
        <w:t>г.</w:t>
      </w:r>
    </w:p>
    <w:p w:rsidR="007F7603" w:rsidRDefault="007F7603" w:rsidP="007F7603"/>
    <w:p w:rsidR="007F7603" w:rsidRDefault="007F7603" w:rsidP="007F7603">
      <w:pPr>
        <w:tabs>
          <w:tab w:val="left" w:pos="3255"/>
        </w:tabs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7F760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7603" w:rsidRDefault="007F7603" w:rsidP="00DE49E5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изготовлени</w:t>
      </w:r>
      <w:r w:rsidR="00DE49E5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r w:rsidR="00DE49E5">
        <w:rPr>
          <w:rFonts w:ascii="Times New Roman" w:hAnsi="Times New Roman" w:cs="Times New Roman"/>
          <w:b/>
          <w:sz w:val="24"/>
          <w:szCs w:val="24"/>
        </w:rPr>
        <w:t>оставку  дизельной</w:t>
      </w:r>
      <w:proofErr w:type="gramEnd"/>
      <w:r w:rsidR="00DE49E5">
        <w:rPr>
          <w:rFonts w:ascii="Times New Roman" w:hAnsi="Times New Roman" w:cs="Times New Roman"/>
          <w:b/>
          <w:sz w:val="24"/>
          <w:szCs w:val="24"/>
        </w:rPr>
        <w:t xml:space="preserve"> электростанции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2"/>
        <w:gridCol w:w="4683"/>
      </w:tblGrid>
      <w:tr w:rsidR="007F7603" w:rsidTr="007F7603">
        <w:tc>
          <w:tcPr>
            <w:tcW w:w="4785" w:type="dxa"/>
          </w:tcPr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  <w:b/>
              </w:rPr>
            </w:pPr>
            <w:r w:rsidRPr="00930E4E">
              <w:rPr>
                <w:rFonts w:ascii="Times New Roman" w:hAnsi="Times New Roman" w:cs="Times New Roman"/>
                <w:b/>
              </w:rPr>
              <w:t>Заказчик:</w:t>
            </w:r>
          </w:p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Наименование предприятия</w:t>
            </w:r>
          </w:p>
        </w:tc>
        <w:tc>
          <w:tcPr>
            <w:tcW w:w="4786" w:type="dxa"/>
          </w:tcPr>
          <w:p w:rsidR="007F7603" w:rsidRPr="00930E4E" w:rsidRDefault="00930E4E" w:rsidP="00930E4E">
            <w:pPr>
              <w:tabs>
                <w:tab w:val="left" w:pos="3255"/>
              </w:tabs>
              <w:rPr>
                <w:rFonts w:ascii="Times New Roman" w:hAnsi="Times New Roman" w:cs="Times New Roman"/>
                <w:b/>
              </w:rPr>
            </w:pPr>
            <w:r w:rsidRPr="00930E4E">
              <w:rPr>
                <w:rFonts w:ascii="Times New Roman" w:hAnsi="Times New Roman" w:cs="Times New Roman"/>
                <w:b/>
              </w:rPr>
              <w:t>ПАО «ЯТЭК»</w:t>
            </w:r>
          </w:p>
        </w:tc>
      </w:tr>
      <w:tr w:rsidR="007F7603" w:rsidTr="007F7603">
        <w:tc>
          <w:tcPr>
            <w:tcW w:w="4785" w:type="dxa"/>
          </w:tcPr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4786" w:type="dxa"/>
          </w:tcPr>
          <w:p w:rsidR="007F7603" w:rsidRPr="00930E4E" w:rsidRDefault="00930E4E" w:rsidP="00930E4E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677000, Россия, Республика Саха (Якутия)</w:t>
            </w:r>
          </w:p>
          <w:p w:rsidR="00930E4E" w:rsidRPr="00930E4E" w:rsidRDefault="00930E4E" w:rsidP="00930E4E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г. Якутск, ул. Петра-Алексеева 76, тел. (4112) 22-39-11, факс. (4112) 22-35-74</w:t>
            </w:r>
          </w:p>
        </w:tc>
      </w:tr>
      <w:tr w:rsidR="007F7603" w:rsidTr="007F7603">
        <w:tc>
          <w:tcPr>
            <w:tcW w:w="4785" w:type="dxa"/>
          </w:tcPr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4786" w:type="dxa"/>
          </w:tcPr>
          <w:p w:rsidR="007F7603" w:rsidRPr="00930E4E" w:rsidRDefault="003E34BF" w:rsidP="00930E4E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89141018899</w:t>
            </w:r>
          </w:p>
        </w:tc>
      </w:tr>
      <w:tr w:rsidR="007F7603" w:rsidTr="007F7603">
        <w:tc>
          <w:tcPr>
            <w:tcW w:w="4785" w:type="dxa"/>
          </w:tcPr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  <w:lang w:val="en-US"/>
              </w:rPr>
              <w:t>E</w:t>
            </w:r>
            <w:r w:rsidRPr="00930E4E">
              <w:rPr>
                <w:rFonts w:ascii="Times New Roman" w:hAnsi="Times New Roman" w:cs="Times New Roman"/>
              </w:rPr>
              <w:t>-</w:t>
            </w:r>
            <w:r w:rsidRPr="00930E4E">
              <w:rPr>
                <w:rFonts w:ascii="Times New Roman" w:hAnsi="Times New Roman" w:cs="Times New Roman"/>
                <w:lang w:val="en-US"/>
              </w:rPr>
              <w:t>mail</w:t>
            </w:r>
          </w:p>
        </w:tc>
        <w:tc>
          <w:tcPr>
            <w:tcW w:w="4786" w:type="dxa"/>
          </w:tcPr>
          <w:p w:rsidR="007F7603" w:rsidRPr="003E34BF" w:rsidRDefault="003101F1" w:rsidP="00930E4E">
            <w:pPr>
              <w:tabs>
                <w:tab w:val="left" w:pos="3255"/>
              </w:tabs>
              <w:rPr>
                <w:rFonts w:ascii="Times New Roman" w:hAnsi="Times New Roman" w:cs="Times New Roman"/>
                <w:lang w:val="en-US"/>
              </w:rPr>
            </w:pPr>
            <w:r w:rsidRPr="003101F1">
              <w:rPr>
                <w:rFonts w:ascii="Times New Roman" w:hAnsi="Times New Roman" w:cs="Times New Roman"/>
              </w:rPr>
              <w:t>LazarevDE@yatec.ru</w:t>
            </w:r>
          </w:p>
        </w:tc>
      </w:tr>
      <w:tr w:rsidR="007F7603" w:rsidTr="007F7603">
        <w:tc>
          <w:tcPr>
            <w:tcW w:w="4785" w:type="dxa"/>
          </w:tcPr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Контактное лицо</w:t>
            </w:r>
          </w:p>
        </w:tc>
        <w:tc>
          <w:tcPr>
            <w:tcW w:w="4786" w:type="dxa"/>
          </w:tcPr>
          <w:p w:rsidR="007F7603" w:rsidRPr="003E34BF" w:rsidRDefault="003E34BF" w:rsidP="00930E4E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Лазарев Денис Евгеньевич</w:t>
            </w:r>
          </w:p>
        </w:tc>
      </w:tr>
    </w:tbl>
    <w:p w:rsidR="007F7603" w:rsidRPr="004570BC" w:rsidRDefault="007F7603" w:rsidP="007F7603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E" w:rsidRPr="004570BC" w:rsidRDefault="00930E4E" w:rsidP="007F7603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0BC">
        <w:rPr>
          <w:rFonts w:ascii="Times New Roman" w:hAnsi="Times New Roman" w:cs="Times New Roman"/>
          <w:b/>
          <w:sz w:val="24"/>
          <w:szCs w:val="24"/>
        </w:rPr>
        <w:t xml:space="preserve">Основные </w:t>
      </w:r>
      <w:r w:rsidR="00DE49E5" w:rsidRPr="004570BC">
        <w:rPr>
          <w:rFonts w:ascii="Times New Roman" w:hAnsi="Times New Roman" w:cs="Times New Roman"/>
          <w:b/>
          <w:sz w:val="24"/>
          <w:szCs w:val="24"/>
        </w:rPr>
        <w:t>технические характеристики: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0"/>
        <w:gridCol w:w="4675"/>
      </w:tblGrid>
      <w:tr w:rsidR="00DE49E5" w:rsidRPr="004570BC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Модель ДГУ</w:t>
            </w:r>
          </w:p>
        </w:tc>
        <w:tc>
          <w:tcPr>
            <w:tcW w:w="4675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АД 360С-Т400-2IV</w:t>
            </w:r>
            <w:r w:rsidR="00881882">
              <w:rPr>
                <w:rFonts w:ascii="Times New Roman" w:hAnsi="Times New Roman" w:cs="Times New Roman"/>
                <w:sz w:val="24"/>
                <w:szCs w:val="24"/>
              </w:rPr>
              <w:t>, или аналог</w:t>
            </w:r>
          </w:p>
        </w:tc>
      </w:tr>
      <w:tr w:rsidR="00DE49E5" w:rsidRPr="004570BC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4675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в контейнере</w:t>
            </w:r>
          </w:p>
        </w:tc>
      </w:tr>
      <w:tr w:rsidR="00DE49E5" w:rsidRPr="004570BC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Модель двигателя</w:t>
            </w:r>
          </w:p>
        </w:tc>
        <w:tc>
          <w:tcPr>
            <w:tcW w:w="4675" w:type="dxa"/>
          </w:tcPr>
          <w:p w:rsidR="00DE49E5" w:rsidRPr="004570BC" w:rsidRDefault="00EB4223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223">
              <w:rPr>
                <w:rFonts w:ascii="Times New Roman" w:hAnsi="Times New Roman" w:cs="Times New Roman"/>
                <w:sz w:val="24"/>
                <w:szCs w:val="24"/>
              </w:rPr>
              <w:t>Perkins</w:t>
            </w:r>
            <w:proofErr w:type="spellEnd"/>
            <w:r w:rsidRPr="00EB4223">
              <w:rPr>
                <w:rFonts w:ascii="Times New Roman" w:hAnsi="Times New Roman" w:cs="Times New Roman"/>
                <w:sz w:val="24"/>
                <w:szCs w:val="24"/>
              </w:rPr>
              <w:t xml:space="preserve"> 2206A-E13TAG3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или аналог</w:t>
            </w:r>
          </w:p>
        </w:tc>
      </w:tr>
      <w:tr w:rsidR="00645D18" w:rsidRPr="004570BC" w:rsidTr="00881882">
        <w:trPr>
          <w:trHeight w:val="547"/>
        </w:trPr>
        <w:tc>
          <w:tcPr>
            <w:tcW w:w="4670" w:type="dxa"/>
          </w:tcPr>
          <w:p w:rsidR="00645D18" w:rsidRPr="004570BC" w:rsidRDefault="00DA57A8" w:rsidP="00DA5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Выходная мощность (при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7A8">
              <w:rPr>
                <w:rFonts w:ascii="Times New Roman" w:hAnsi="Times New Roman" w:cs="Times New Roman"/>
                <w:sz w:val="24"/>
                <w:szCs w:val="24"/>
              </w:rPr>
              <w:t>φ</w:t>
            </w:r>
            <w:r w:rsidR="00645D18" w:rsidRPr="004570BC">
              <w:rPr>
                <w:rFonts w:ascii="Times New Roman" w:hAnsi="Times New Roman" w:cs="Times New Roman"/>
                <w:sz w:val="24"/>
                <w:szCs w:val="24"/>
              </w:rPr>
              <w:t>=0,8)</w:t>
            </w:r>
          </w:p>
        </w:tc>
        <w:tc>
          <w:tcPr>
            <w:tcW w:w="4675" w:type="dxa"/>
          </w:tcPr>
          <w:p w:rsidR="00645D18" w:rsidRPr="004570BC" w:rsidRDefault="00EB4223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(360</w:t>
            </w:r>
            <w:r w:rsidR="00645D18" w:rsidRPr="004570BC">
              <w:rPr>
                <w:rFonts w:ascii="Times New Roman" w:hAnsi="Times New Roman" w:cs="Times New Roman"/>
                <w:sz w:val="24"/>
                <w:szCs w:val="24"/>
              </w:rPr>
              <w:t xml:space="preserve"> кВт) - резервного применения</w:t>
            </w:r>
          </w:p>
          <w:p w:rsidR="00645D18" w:rsidRPr="004570BC" w:rsidRDefault="00EB4223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(328</w:t>
            </w:r>
            <w:r w:rsidR="00645D18" w:rsidRPr="004570BC">
              <w:rPr>
                <w:rFonts w:ascii="Times New Roman" w:hAnsi="Times New Roman" w:cs="Times New Roman"/>
                <w:sz w:val="24"/>
                <w:szCs w:val="24"/>
              </w:rPr>
              <w:t xml:space="preserve"> кВт) - основного применения</w:t>
            </w:r>
          </w:p>
        </w:tc>
      </w:tr>
      <w:tr w:rsidR="00DE49E5" w:rsidRPr="004570BC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Потребление топлива при 75% нагрузке</w:t>
            </w:r>
          </w:p>
        </w:tc>
        <w:tc>
          <w:tcPr>
            <w:tcW w:w="4675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91 л/час</w:t>
            </w:r>
          </w:p>
        </w:tc>
      </w:tr>
      <w:tr w:rsidR="00DE49E5" w:rsidRPr="004570BC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Встроенный топливный бак</w:t>
            </w:r>
          </w:p>
        </w:tc>
        <w:tc>
          <w:tcPr>
            <w:tcW w:w="4675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1000 л</w:t>
            </w:r>
          </w:p>
        </w:tc>
      </w:tr>
      <w:tr w:rsidR="00DE49E5" w:rsidRPr="004570BC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Частота вращения</w:t>
            </w:r>
          </w:p>
        </w:tc>
        <w:tc>
          <w:tcPr>
            <w:tcW w:w="4675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1500 об/мин</w:t>
            </w:r>
          </w:p>
        </w:tc>
      </w:tr>
      <w:tr w:rsidR="00DE49E5" w:rsidRPr="00881882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Тип электрогенератора</w:t>
            </w:r>
          </w:p>
        </w:tc>
        <w:tc>
          <w:tcPr>
            <w:tcW w:w="467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95"/>
            </w:tblGrid>
            <w:tr w:rsidR="00EB4223" w:rsidRPr="00881882" w:rsidTr="00881882">
              <w:trPr>
                <w:trHeight w:val="99"/>
              </w:trPr>
              <w:tc>
                <w:tcPr>
                  <w:tcW w:w="4095" w:type="dxa"/>
                </w:tcPr>
                <w:p w:rsidR="00EB4223" w:rsidRPr="00881882" w:rsidRDefault="00EB4223" w:rsidP="00EB42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422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Leroy</w:t>
                  </w:r>
                  <w:r w:rsidRPr="0088188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B422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Somer</w:t>
                  </w:r>
                  <w:proofErr w:type="spellEnd"/>
                  <w:r w:rsidRPr="0088188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B422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LSA</w:t>
                  </w:r>
                  <w:r w:rsidRPr="0088188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47.2 </w:t>
                  </w:r>
                  <w:r w:rsidRPr="00EB422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Pr="008818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(</w:t>
                  </w:r>
                  <w:r w:rsidRPr="00EB42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Франция</w:t>
                  </w:r>
                  <w:r w:rsidRPr="008818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8818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88188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818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или аналог</w:t>
                  </w:r>
                </w:p>
              </w:tc>
            </w:tr>
          </w:tbl>
          <w:p w:rsidR="00DE49E5" w:rsidRPr="00881882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9E5" w:rsidRPr="004570BC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Выходное напряжение</w:t>
            </w:r>
          </w:p>
        </w:tc>
        <w:tc>
          <w:tcPr>
            <w:tcW w:w="4675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Переменное, 230/400 В - 50Гц</w:t>
            </w:r>
          </w:p>
        </w:tc>
      </w:tr>
      <w:tr w:rsidR="00DE49E5" w:rsidRPr="004570BC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Стабильность выходного напряжения</w:t>
            </w:r>
          </w:p>
        </w:tc>
        <w:tc>
          <w:tcPr>
            <w:tcW w:w="4675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+- 1%</w:t>
            </w:r>
          </w:p>
        </w:tc>
      </w:tr>
      <w:tr w:rsidR="00DE49E5" w:rsidRPr="004570BC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Стабильность выходной частоты</w:t>
            </w:r>
          </w:p>
        </w:tc>
        <w:tc>
          <w:tcPr>
            <w:tcW w:w="4675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+- 1%</w:t>
            </w:r>
          </w:p>
        </w:tc>
      </w:tr>
      <w:tr w:rsidR="00DE49E5" w:rsidRPr="004570BC" w:rsidTr="00881882">
        <w:tc>
          <w:tcPr>
            <w:tcW w:w="4670" w:type="dxa"/>
          </w:tcPr>
          <w:p w:rsidR="00DE49E5" w:rsidRPr="004570BC" w:rsidRDefault="00881882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Габариты ДГУ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ДхШхВ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5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3550x1400x2400 мм</w:t>
            </w:r>
          </w:p>
        </w:tc>
      </w:tr>
      <w:tr w:rsidR="00881882" w:rsidRPr="004570BC" w:rsidTr="00881882">
        <w:tc>
          <w:tcPr>
            <w:tcW w:w="4670" w:type="dxa"/>
          </w:tcPr>
          <w:p w:rsidR="00881882" w:rsidRDefault="00881882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Размеры блок-контейнера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ДхШхВ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5" w:type="dxa"/>
          </w:tcPr>
          <w:p w:rsidR="00881882" w:rsidRPr="004570BC" w:rsidRDefault="00CF377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6000х2500х26</w:t>
            </w:r>
            <w:r w:rsidR="00881882">
              <w:rPr>
                <w:rFonts w:ascii="Times New Roman" w:hAnsi="Times New Roman" w:cs="Times New Roman"/>
                <w:sz w:val="24"/>
                <w:szCs w:val="24"/>
              </w:rPr>
              <w:t>00мм</w:t>
            </w:r>
          </w:p>
        </w:tc>
      </w:tr>
      <w:tr w:rsidR="005F3133" w:rsidRPr="004570BC" w:rsidTr="00881882">
        <w:tc>
          <w:tcPr>
            <w:tcW w:w="4670" w:type="dxa"/>
          </w:tcPr>
          <w:p w:rsidR="005F3133" w:rsidRPr="00395467" w:rsidRDefault="005F3133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67">
              <w:rPr>
                <w:rFonts w:ascii="Times New Roman" w:hAnsi="Times New Roman" w:cs="Times New Roman"/>
                <w:sz w:val="24"/>
                <w:szCs w:val="24"/>
              </w:rPr>
              <w:t>Система вентиляции блок-контейнера</w:t>
            </w:r>
          </w:p>
        </w:tc>
        <w:tc>
          <w:tcPr>
            <w:tcW w:w="4675" w:type="dxa"/>
          </w:tcPr>
          <w:p w:rsidR="005F3133" w:rsidRPr="00395467" w:rsidRDefault="005F3133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467">
              <w:rPr>
                <w:rFonts w:ascii="Times New Roman" w:hAnsi="Times New Roman" w:cs="Times New Roman"/>
                <w:sz w:val="24"/>
                <w:szCs w:val="24"/>
              </w:rPr>
              <w:t xml:space="preserve">Жалюзи с электроприводом, короб вентиляционный </w:t>
            </w:r>
            <w:proofErr w:type="gramStart"/>
            <w:r w:rsidRPr="00395467">
              <w:rPr>
                <w:rFonts w:ascii="Times New Roman" w:hAnsi="Times New Roman" w:cs="Times New Roman"/>
                <w:sz w:val="24"/>
                <w:szCs w:val="24"/>
              </w:rPr>
              <w:t>( маркизы</w:t>
            </w:r>
            <w:proofErr w:type="gramEnd"/>
            <w:r w:rsidRPr="00395467">
              <w:rPr>
                <w:rFonts w:ascii="Times New Roman" w:hAnsi="Times New Roman" w:cs="Times New Roman"/>
                <w:sz w:val="24"/>
                <w:szCs w:val="24"/>
              </w:rPr>
              <w:t>), навес над входной дверью.</w:t>
            </w:r>
          </w:p>
        </w:tc>
      </w:tr>
      <w:tr w:rsidR="00DE49E5" w:rsidRPr="004570BC" w:rsidTr="00881882">
        <w:tc>
          <w:tcPr>
            <w:tcW w:w="4670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Вес в сухом состоянии</w:t>
            </w:r>
          </w:p>
        </w:tc>
        <w:tc>
          <w:tcPr>
            <w:tcW w:w="4675" w:type="dxa"/>
          </w:tcPr>
          <w:p w:rsidR="00DE49E5" w:rsidRPr="004570BC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0BC">
              <w:rPr>
                <w:rFonts w:ascii="Times New Roman" w:hAnsi="Times New Roman" w:cs="Times New Roman"/>
                <w:sz w:val="24"/>
                <w:szCs w:val="24"/>
              </w:rPr>
              <w:t>4500 кг</w:t>
            </w:r>
          </w:p>
        </w:tc>
      </w:tr>
    </w:tbl>
    <w:p w:rsidR="00243F21" w:rsidRPr="00243F21" w:rsidRDefault="00243F21" w:rsidP="00243F2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F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оборудования</w:t>
      </w:r>
      <w:r w:rsidR="00462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согласно опросного листа №</w:t>
      </w:r>
      <w:r w:rsidRPr="00243F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АВР(1000А)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Подогрев охлаждающей жидкости (ПОЖ) и зарядное устройство для АКБ (ЗУ)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Контейн</w:t>
      </w:r>
      <w:r w:rsidR="00B60F33" w:rsidRPr="004570BC">
        <w:rPr>
          <w:rFonts w:ascii="Times New Roman" w:eastAsia="Calibri" w:hAnsi="Times New Roman" w:cs="Times New Roman"/>
          <w:sz w:val="24"/>
          <w:szCs w:val="24"/>
        </w:rPr>
        <w:t>ер согласно опросного листа</w:t>
      </w:r>
      <w:r w:rsidR="0075030F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15EC0">
        <w:rPr>
          <w:rFonts w:ascii="Times New Roman" w:eastAsia="Calibri" w:hAnsi="Times New Roman" w:cs="Times New Roman"/>
          <w:sz w:val="24"/>
          <w:szCs w:val="24"/>
        </w:rPr>
        <w:t>во вложении)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 xml:space="preserve">- Сэндвич панели толщиной 100 мм 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Рабочее и аварийное освещение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Прибор охранной и пожарной сигнализации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lastRenderedPageBreak/>
        <w:t>- Система автоматического пожаротушения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Огнетушитель серии ОУ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Система вентиляции АВК</w:t>
      </w:r>
    </w:p>
    <w:p w:rsid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Система отвода выхлопных газов</w:t>
      </w:r>
    </w:p>
    <w:p w:rsidR="00640079" w:rsidRPr="00243F21" w:rsidRDefault="00640079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Комплект ЗИП для проведения ТО.</w:t>
      </w:r>
    </w:p>
    <w:p w:rsidR="004570BC" w:rsidRPr="00640079" w:rsidRDefault="004570BC" w:rsidP="004570BC">
      <w:pPr>
        <w:pStyle w:val="a4"/>
        <w:numPr>
          <w:ilvl w:val="0"/>
          <w:numId w:val="2"/>
        </w:numPr>
        <w:ind w:left="851" w:hanging="284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4570BC" w:rsidRPr="00640079" w:rsidRDefault="004570BC" w:rsidP="004570BC">
      <w:pPr>
        <w:pStyle w:val="a4"/>
        <w:numPr>
          <w:ilvl w:val="0"/>
          <w:numId w:val="2"/>
        </w:numPr>
        <w:ind w:left="851" w:hanging="284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Оборудование должно поставляться новым. Год выпуска продукции не ранее 2020 г.</w:t>
      </w:r>
    </w:p>
    <w:p w:rsidR="004570BC" w:rsidRPr="00640079" w:rsidRDefault="004570BC" w:rsidP="004570BC">
      <w:pPr>
        <w:pStyle w:val="a4"/>
        <w:ind w:left="851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Запрещена поставка оборудования:</w:t>
      </w:r>
    </w:p>
    <w:p w:rsidR="004570BC" w:rsidRPr="00640079" w:rsidRDefault="004570BC" w:rsidP="004570BC">
      <w:pPr>
        <w:pStyle w:val="a4"/>
        <w:numPr>
          <w:ilvl w:val="0"/>
          <w:numId w:val="1"/>
        </w:numPr>
        <w:ind w:left="851" w:hanging="284"/>
        <w:contextualSpacing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б/у - бывшего в употреблении (эксплуатации);</w:t>
      </w:r>
    </w:p>
    <w:p w:rsidR="004570BC" w:rsidRPr="00640079" w:rsidRDefault="004570BC" w:rsidP="004570BC">
      <w:pPr>
        <w:pStyle w:val="a4"/>
        <w:numPr>
          <w:ilvl w:val="0"/>
          <w:numId w:val="1"/>
        </w:numPr>
        <w:ind w:left="851" w:hanging="284"/>
        <w:contextualSpacing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после капитального или восстановительного ремонта;</w:t>
      </w:r>
    </w:p>
    <w:p w:rsidR="004570BC" w:rsidRPr="00640079" w:rsidRDefault="004570BC" w:rsidP="004570BC">
      <w:pPr>
        <w:pStyle w:val="a4"/>
        <w:numPr>
          <w:ilvl w:val="0"/>
          <w:numId w:val="1"/>
        </w:numPr>
        <w:ind w:left="851" w:hanging="284"/>
        <w:contextualSpacing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восстановленного после аварии или непродолжительной эксплуатации и т.п.</w:t>
      </w:r>
    </w:p>
    <w:p w:rsidR="004570BC" w:rsidRPr="00640079" w:rsidRDefault="004570BC" w:rsidP="004570BC">
      <w:pPr>
        <w:pStyle w:val="a4"/>
        <w:numPr>
          <w:ilvl w:val="0"/>
          <w:numId w:val="2"/>
        </w:numPr>
        <w:ind w:left="851" w:hanging="284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Перечень прилагаемой в комплекте с оборудованием технической документации:</w:t>
      </w:r>
    </w:p>
    <w:p w:rsidR="004570BC" w:rsidRPr="00640079" w:rsidRDefault="004570BC" w:rsidP="004570BC">
      <w:pPr>
        <w:pStyle w:val="a4"/>
        <w:ind w:left="851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- паспорт;</w:t>
      </w:r>
    </w:p>
    <w:p w:rsidR="004570BC" w:rsidRPr="00640079" w:rsidRDefault="004570BC" w:rsidP="004570BC">
      <w:pPr>
        <w:pStyle w:val="a4"/>
        <w:ind w:left="851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- руководство по эксплуатации и монтажу;</w:t>
      </w:r>
    </w:p>
    <w:p w:rsidR="004570BC" w:rsidRPr="00640079" w:rsidRDefault="004570BC" w:rsidP="004570BC">
      <w:pPr>
        <w:pStyle w:val="a4"/>
        <w:ind w:left="851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- комплектовочная ведомость.</w:t>
      </w:r>
    </w:p>
    <w:p w:rsidR="004570BC" w:rsidRPr="00640079" w:rsidRDefault="004570BC" w:rsidP="004570BC">
      <w:pPr>
        <w:pStyle w:val="a4"/>
        <w:ind w:left="851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Вся вышеуказанная техническая документация должна предоставляться на русском языке.</w:t>
      </w:r>
    </w:p>
    <w:p w:rsidR="004570BC" w:rsidRPr="00640079" w:rsidRDefault="004570BC" w:rsidP="004570BC">
      <w:pPr>
        <w:pStyle w:val="a4"/>
        <w:numPr>
          <w:ilvl w:val="0"/>
          <w:numId w:val="2"/>
        </w:numPr>
        <w:ind w:left="851" w:hanging="284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Гарантийный срок 18 месяцев со дня ввода в эксплуатацию или 2000 м/ч работы станции.</w:t>
      </w:r>
    </w:p>
    <w:p w:rsidR="004570BC" w:rsidRPr="00640079" w:rsidRDefault="0075030F" w:rsidP="004570BC">
      <w:pPr>
        <w:pStyle w:val="a4"/>
        <w:numPr>
          <w:ilvl w:val="0"/>
          <w:numId w:val="2"/>
        </w:numPr>
        <w:ind w:left="851" w:hanging="284"/>
        <w:jc w:val="both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Срок поставки 120</w:t>
      </w:r>
      <w:r w:rsidR="004570BC" w:rsidRPr="00640079">
        <w:rPr>
          <w:rFonts w:eastAsia="Batang"/>
          <w:sz w:val="24"/>
          <w:szCs w:val="24"/>
        </w:rPr>
        <w:t xml:space="preserve"> календарных дней с момента заключения договора.</w:t>
      </w:r>
    </w:p>
    <w:p w:rsidR="004570BC" w:rsidRPr="00EB76FC" w:rsidRDefault="004570BC" w:rsidP="00EB76FC">
      <w:pPr>
        <w:pStyle w:val="a4"/>
        <w:numPr>
          <w:ilvl w:val="0"/>
          <w:numId w:val="2"/>
        </w:numPr>
        <w:ind w:left="851"/>
        <w:jc w:val="both"/>
        <w:rPr>
          <w:rFonts w:eastAsia="Batang"/>
          <w:sz w:val="24"/>
          <w:szCs w:val="24"/>
        </w:rPr>
      </w:pPr>
      <w:bookmarkStart w:id="0" w:name="_GoBack"/>
      <w:bookmarkEnd w:id="0"/>
      <w:r w:rsidRPr="00EB76FC">
        <w:rPr>
          <w:rFonts w:eastAsia="Batang"/>
          <w:sz w:val="24"/>
          <w:szCs w:val="24"/>
        </w:rPr>
        <w:t xml:space="preserve">Место поставки: </w:t>
      </w:r>
      <w:r w:rsidR="00EB76FC" w:rsidRPr="00EB76FC">
        <w:rPr>
          <w:rFonts w:eastAsia="Batang"/>
          <w:sz w:val="24"/>
          <w:szCs w:val="24"/>
        </w:rPr>
        <w:t>Российская Федерация, 67</w:t>
      </w:r>
      <w:r w:rsidR="00EB76FC">
        <w:rPr>
          <w:rFonts w:eastAsia="Batang"/>
          <w:sz w:val="24"/>
          <w:szCs w:val="24"/>
        </w:rPr>
        <w:t xml:space="preserve">8214, Республика Саха (Якутия), </w:t>
      </w:r>
      <w:r w:rsidR="00EB76FC" w:rsidRPr="00EB76FC">
        <w:rPr>
          <w:rFonts w:eastAsia="Batang"/>
          <w:sz w:val="24"/>
          <w:szCs w:val="24"/>
        </w:rPr>
        <w:t xml:space="preserve">Вилюйский улус, поселок </w:t>
      </w:r>
      <w:proofErr w:type="spellStart"/>
      <w:r w:rsidR="00EB76FC" w:rsidRPr="00EB76FC">
        <w:rPr>
          <w:rFonts w:eastAsia="Batang"/>
          <w:sz w:val="24"/>
          <w:szCs w:val="24"/>
        </w:rPr>
        <w:t>Кысыл</w:t>
      </w:r>
      <w:proofErr w:type="spellEnd"/>
      <w:r w:rsidR="00EB76FC" w:rsidRPr="00EB76FC">
        <w:rPr>
          <w:rFonts w:eastAsia="Batang"/>
          <w:sz w:val="24"/>
          <w:szCs w:val="24"/>
        </w:rPr>
        <w:t>-Сыр</w:t>
      </w:r>
    </w:p>
    <w:tbl>
      <w:tblPr>
        <w:tblStyle w:val="a3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4"/>
        <w:gridCol w:w="2054"/>
      </w:tblGrid>
      <w:tr w:rsidR="004570BC" w:rsidRPr="00EE5510" w:rsidTr="003C0E10">
        <w:tc>
          <w:tcPr>
            <w:tcW w:w="7621" w:type="dxa"/>
          </w:tcPr>
          <w:p w:rsidR="004570BC" w:rsidRPr="00EE5510" w:rsidRDefault="004570BC" w:rsidP="003C0E10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4570BC" w:rsidRPr="00EE5510" w:rsidRDefault="004570BC" w:rsidP="003C0E10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4570BC" w:rsidRPr="00EE5510" w:rsidTr="003C0E10">
        <w:trPr>
          <w:trHeight w:val="87"/>
        </w:trPr>
        <w:tc>
          <w:tcPr>
            <w:tcW w:w="7621" w:type="dxa"/>
          </w:tcPr>
          <w:p w:rsidR="004570BC" w:rsidRPr="00425536" w:rsidRDefault="004570BC" w:rsidP="003C0E10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Инженер-механик ДВС</w:t>
            </w:r>
          </w:p>
        </w:tc>
        <w:tc>
          <w:tcPr>
            <w:tcW w:w="2232" w:type="dxa"/>
          </w:tcPr>
          <w:p w:rsidR="004570BC" w:rsidRPr="00425536" w:rsidRDefault="004570BC" w:rsidP="003C0E10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Лазарев Д.Е.</w:t>
            </w:r>
          </w:p>
        </w:tc>
      </w:tr>
    </w:tbl>
    <w:p w:rsidR="002B121E" w:rsidRDefault="002B121E" w:rsidP="002B121E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21E" w:rsidRDefault="002B121E" w:rsidP="002B121E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7F6" w:rsidRDefault="00EE57F6" w:rsidP="002B12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5C7F" w:rsidRPr="004B5C7F" w:rsidRDefault="004B5C7F" w:rsidP="004B5C7F">
      <w:pPr>
        <w:rPr>
          <w:rFonts w:ascii="Times New Roman" w:hAnsi="Times New Roman" w:cs="Times New Roman"/>
          <w:b/>
          <w:sz w:val="24"/>
          <w:szCs w:val="24"/>
        </w:rPr>
      </w:pPr>
    </w:p>
    <w:p w:rsidR="004B5C7F" w:rsidRPr="00783ED9" w:rsidRDefault="004B5C7F" w:rsidP="002B121E">
      <w:pPr>
        <w:rPr>
          <w:rFonts w:ascii="Times New Roman" w:hAnsi="Times New Roman" w:cs="Times New Roman"/>
          <w:sz w:val="24"/>
          <w:szCs w:val="24"/>
        </w:rPr>
      </w:pPr>
    </w:p>
    <w:sectPr w:rsidR="004B5C7F" w:rsidRPr="00783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603"/>
    <w:rsid w:val="001A3E59"/>
    <w:rsid w:val="001E1887"/>
    <w:rsid w:val="00243F21"/>
    <w:rsid w:val="00276B18"/>
    <w:rsid w:val="002B121E"/>
    <w:rsid w:val="002F04A2"/>
    <w:rsid w:val="003101F1"/>
    <w:rsid w:val="003235C6"/>
    <w:rsid w:val="00395467"/>
    <w:rsid w:val="003B4168"/>
    <w:rsid w:val="003E34BF"/>
    <w:rsid w:val="004570BC"/>
    <w:rsid w:val="004629E3"/>
    <w:rsid w:val="004B5C7F"/>
    <w:rsid w:val="004C3919"/>
    <w:rsid w:val="00577D1F"/>
    <w:rsid w:val="005F3133"/>
    <w:rsid w:val="00640079"/>
    <w:rsid w:val="00645D18"/>
    <w:rsid w:val="0075030F"/>
    <w:rsid w:val="00783ED9"/>
    <w:rsid w:val="007F7603"/>
    <w:rsid w:val="0081363A"/>
    <w:rsid w:val="00815EC0"/>
    <w:rsid w:val="00881882"/>
    <w:rsid w:val="00904008"/>
    <w:rsid w:val="00930E4E"/>
    <w:rsid w:val="00B60F33"/>
    <w:rsid w:val="00CF3775"/>
    <w:rsid w:val="00DA57A8"/>
    <w:rsid w:val="00DE49E5"/>
    <w:rsid w:val="00E90367"/>
    <w:rsid w:val="00EB4223"/>
    <w:rsid w:val="00EB76FC"/>
    <w:rsid w:val="00EE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AEB6F2-709F-40FB-A9B0-643A9EF0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70BC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5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57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D1D3D-08D1-49EF-A076-323712E3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Денис Евгеньевич</dc:creator>
  <cp:lastModifiedBy>Алексеев Владимир Федорович</cp:lastModifiedBy>
  <cp:revision>4</cp:revision>
  <cp:lastPrinted>2020-03-04T03:21:00Z</cp:lastPrinted>
  <dcterms:created xsi:type="dcterms:W3CDTF">2020-06-09T06:20:00Z</dcterms:created>
  <dcterms:modified xsi:type="dcterms:W3CDTF">2020-06-09T14:26:00Z</dcterms:modified>
</cp:coreProperties>
</file>